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72" w:rsidRPr="00865BF1" w:rsidRDefault="00E13E72" w:rsidP="00E13E72">
      <w:pPr>
        <w:jc w:val="center"/>
        <w:outlineLvl w:val="0"/>
        <w:rPr>
          <w:rFonts w:ascii="Times New Roman" w:hAnsi="Times New Roman"/>
          <w:b/>
          <w:szCs w:val="24"/>
        </w:rPr>
      </w:pPr>
      <w:r w:rsidRPr="00100A48">
        <w:rPr>
          <w:rFonts w:ascii="Times New Roman" w:hAnsi="Times New Roman"/>
          <w:b/>
          <w:szCs w:val="24"/>
        </w:rPr>
        <w:t>KISI-KISI</w:t>
      </w:r>
      <w:r w:rsidRPr="00100A48">
        <w:rPr>
          <w:rFonts w:ascii="Times New Roman" w:hAnsi="Times New Roman"/>
          <w:b/>
          <w:szCs w:val="24"/>
          <w:lang w:val="id-ID"/>
        </w:rPr>
        <w:t xml:space="preserve"> PENYUSUNAN SOAL </w:t>
      </w:r>
      <w:r w:rsidR="009C6C87">
        <w:rPr>
          <w:rFonts w:ascii="Times New Roman" w:hAnsi="Times New Roman"/>
          <w:b/>
          <w:szCs w:val="24"/>
        </w:rPr>
        <w:t>P</w:t>
      </w:r>
      <w:r w:rsidR="00865BF1">
        <w:rPr>
          <w:rFonts w:ascii="Times New Roman" w:hAnsi="Times New Roman"/>
          <w:b/>
          <w:szCs w:val="24"/>
        </w:rPr>
        <w:t>S</w:t>
      </w:r>
      <w:r w:rsidR="009C6C87">
        <w:rPr>
          <w:rFonts w:ascii="Times New Roman" w:hAnsi="Times New Roman"/>
          <w:b/>
          <w:szCs w:val="24"/>
        </w:rPr>
        <w:t>AS</w:t>
      </w:r>
    </w:p>
    <w:p w:rsidR="00E13E72" w:rsidRPr="005E32AB" w:rsidRDefault="00E13E72" w:rsidP="00E13E72">
      <w:pPr>
        <w:jc w:val="center"/>
        <w:rPr>
          <w:rFonts w:ascii="Times New Roman" w:hAnsi="Times New Roman"/>
          <w:b/>
          <w:szCs w:val="24"/>
        </w:rPr>
      </w:pPr>
      <w:r w:rsidRPr="00100A48">
        <w:rPr>
          <w:rFonts w:ascii="Times New Roman" w:hAnsi="Times New Roman"/>
          <w:b/>
          <w:szCs w:val="24"/>
        </w:rPr>
        <w:t>TAHUN PELAJARAN 20</w:t>
      </w:r>
      <w:r>
        <w:rPr>
          <w:rFonts w:ascii="Times New Roman" w:hAnsi="Times New Roman"/>
          <w:b/>
          <w:szCs w:val="24"/>
          <w:lang w:val="id-ID"/>
        </w:rPr>
        <w:t>2</w:t>
      </w:r>
      <w:r w:rsidR="005E32AB">
        <w:rPr>
          <w:rFonts w:ascii="Times New Roman" w:hAnsi="Times New Roman"/>
          <w:b/>
          <w:szCs w:val="24"/>
        </w:rPr>
        <w:t>5</w:t>
      </w:r>
      <w:r>
        <w:rPr>
          <w:rFonts w:ascii="Times New Roman" w:hAnsi="Times New Roman"/>
          <w:b/>
          <w:szCs w:val="24"/>
          <w:lang w:val="id-ID"/>
        </w:rPr>
        <w:t>/202</w:t>
      </w:r>
      <w:r w:rsidR="005E32AB">
        <w:rPr>
          <w:rFonts w:ascii="Times New Roman" w:hAnsi="Times New Roman"/>
          <w:b/>
          <w:szCs w:val="24"/>
        </w:rPr>
        <w:t>6</w:t>
      </w:r>
    </w:p>
    <w:p w:rsidR="00E13E72" w:rsidRPr="00100A48" w:rsidRDefault="00E13E72" w:rsidP="00E13E72">
      <w:pPr>
        <w:jc w:val="center"/>
        <w:outlineLvl w:val="0"/>
        <w:rPr>
          <w:rFonts w:ascii="Times New Roman" w:hAnsi="Times New Roman"/>
          <w:b/>
          <w:szCs w:val="24"/>
        </w:rPr>
      </w:pPr>
      <w:r w:rsidRPr="00100A48">
        <w:rPr>
          <w:rFonts w:ascii="Times New Roman" w:hAnsi="Times New Roman"/>
          <w:b/>
          <w:szCs w:val="24"/>
        </w:rPr>
        <w:t xml:space="preserve">SMK </w:t>
      </w:r>
      <w:r w:rsidRPr="00100A48">
        <w:rPr>
          <w:rFonts w:ascii="Times New Roman" w:hAnsi="Times New Roman"/>
          <w:b/>
          <w:szCs w:val="24"/>
          <w:lang w:val="id-ID"/>
        </w:rPr>
        <w:t xml:space="preserve">VETERAN </w:t>
      </w:r>
      <w:r w:rsidRPr="00100A48">
        <w:rPr>
          <w:rFonts w:ascii="Times New Roman" w:hAnsi="Times New Roman"/>
          <w:b/>
          <w:szCs w:val="24"/>
        </w:rPr>
        <w:t>PEKALONGAN</w:t>
      </w:r>
    </w:p>
    <w:p w:rsidR="00E13E72" w:rsidRPr="00100A48" w:rsidRDefault="00E13E72" w:rsidP="00E13E72">
      <w:pPr>
        <w:tabs>
          <w:tab w:val="left" w:pos="2880"/>
          <w:tab w:val="left" w:pos="3060"/>
          <w:tab w:val="left" w:pos="6237"/>
          <w:tab w:val="left" w:pos="6804"/>
        </w:tabs>
        <w:ind w:left="3969"/>
        <w:rPr>
          <w:rFonts w:ascii="Times New Roman" w:hAnsi="Times New Roman"/>
          <w:bCs/>
          <w:szCs w:val="24"/>
          <w:lang w:val="fi-FI"/>
        </w:rPr>
      </w:pPr>
    </w:p>
    <w:p w:rsidR="00E13E72" w:rsidRPr="00100A48" w:rsidRDefault="00E13E72" w:rsidP="00E13E72">
      <w:pPr>
        <w:tabs>
          <w:tab w:val="left" w:pos="1985"/>
          <w:tab w:val="left" w:pos="2127"/>
          <w:tab w:val="left" w:pos="7230"/>
          <w:tab w:val="left" w:pos="7371"/>
          <w:tab w:val="left" w:pos="9781"/>
          <w:tab w:val="left" w:pos="11482"/>
          <w:tab w:val="left" w:pos="12474"/>
        </w:tabs>
        <w:jc w:val="both"/>
        <w:rPr>
          <w:rFonts w:ascii="Times New Roman" w:hAnsi="Times New Roman"/>
          <w:bCs/>
          <w:szCs w:val="24"/>
        </w:rPr>
      </w:pPr>
      <w:r w:rsidRPr="00100A48">
        <w:rPr>
          <w:rFonts w:ascii="Times New Roman" w:hAnsi="Times New Roman"/>
          <w:bCs/>
          <w:szCs w:val="24"/>
          <w:lang w:val="fi-FI"/>
        </w:rPr>
        <w:t>Satuan Pendidikan</w:t>
      </w:r>
      <w:r w:rsidRPr="00100A48">
        <w:rPr>
          <w:rFonts w:ascii="Times New Roman" w:hAnsi="Times New Roman"/>
          <w:bCs/>
          <w:szCs w:val="24"/>
          <w:lang w:val="fi-FI"/>
        </w:rPr>
        <w:tab/>
      </w:r>
      <w:r>
        <w:rPr>
          <w:rFonts w:ascii="Times New Roman" w:hAnsi="Times New Roman"/>
          <w:bCs/>
          <w:szCs w:val="24"/>
          <w:lang w:val="fi-FI"/>
        </w:rPr>
        <w:tab/>
        <w:t xml:space="preserve">: </w:t>
      </w:r>
      <w:r w:rsidRPr="00100A48">
        <w:rPr>
          <w:rFonts w:ascii="Times New Roman" w:hAnsi="Times New Roman"/>
          <w:bCs/>
          <w:szCs w:val="24"/>
          <w:lang w:val="fi-FI"/>
        </w:rPr>
        <w:t>S</w:t>
      </w:r>
      <w:r w:rsidRPr="00100A48">
        <w:rPr>
          <w:rFonts w:ascii="Times New Roman" w:hAnsi="Times New Roman"/>
          <w:bCs/>
          <w:szCs w:val="24"/>
          <w:lang w:val="id-ID"/>
        </w:rPr>
        <w:t>ekolah</w:t>
      </w:r>
      <w:r w:rsidRPr="00100A48">
        <w:rPr>
          <w:rFonts w:ascii="Times New Roman" w:hAnsi="Times New Roman"/>
          <w:bCs/>
          <w:szCs w:val="24"/>
          <w:lang w:val="fi-FI"/>
        </w:rPr>
        <w:t xml:space="preserve"> </w:t>
      </w:r>
      <w:r w:rsidRPr="00100A48">
        <w:rPr>
          <w:rFonts w:ascii="Times New Roman" w:hAnsi="Times New Roman"/>
          <w:bCs/>
          <w:szCs w:val="24"/>
          <w:lang w:val="id-ID"/>
        </w:rPr>
        <w:t>Menengah Kejuruan (SMK)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  <w:lang w:val="fi-FI"/>
        </w:rPr>
        <w:t>Alokasi Waktu</w:t>
      </w:r>
      <w:r>
        <w:rPr>
          <w:rFonts w:ascii="Times New Roman" w:hAnsi="Times New Roman"/>
          <w:bCs/>
          <w:szCs w:val="24"/>
          <w:lang w:val="fi-FI"/>
        </w:rPr>
        <w:tab/>
        <w:t xml:space="preserve">: </w:t>
      </w:r>
      <w:r>
        <w:rPr>
          <w:rFonts w:ascii="Times New Roman" w:hAnsi="Times New Roman"/>
          <w:bCs/>
          <w:szCs w:val="24"/>
        </w:rPr>
        <w:t>6</w:t>
      </w:r>
      <w:r w:rsidRPr="00100A48">
        <w:rPr>
          <w:rFonts w:ascii="Times New Roman" w:hAnsi="Times New Roman"/>
          <w:bCs/>
          <w:szCs w:val="24"/>
          <w:lang w:val="id-ID"/>
        </w:rPr>
        <w:t xml:space="preserve">0 </w:t>
      </w:r>
      <w:r w:rsidRPr="00100A48">
        <w:rPr>
          <w:rFonts w:ascii="Times New Roman" w:hAnsi="Times New Roman"/>
          <w:bCs/>
          <w:szCs w:val="24"/>
          <w:lang w:val="fi-FI"/>
        </w:rPr>
        <w:t xml:space="preserve"> menit</w:t>
      </w:r>
      <w:r w:rsidRPr="00100A48">
        <w:rPr>
          <w:rFonts w:ascii="Times New Roman" w:hAnsi="Times New Roman"/>
          <w:bCs/>
          <w:szCs w:val="24"/>
        </w:rPr>
        <w:t xml:space="preserve">  </w:t>
      </w:r>
    </w:p>
    <w:p w:rsidR="00E13E72" w:rsidRPr="00100A48" w:rsidRDefault="00E13E72" w:rsidP="00E13E72">
      <w:pPr>
        <w:tabs>
          <w:tab w:val="left" w:pos="1985"/>
          <w:tab w:val="left" w:pos="2127"/>
          <w:tab w:val="left" w:pos="7230"/>
          <w:tab w:val="left" w:pos="7371"/>
          <w:tab w:val="left" w:pos="9781"/>
          <w:tab w:val="left" w:pos="11482"/>
          <w:tab w:val="left" w:pos="12474"/>
        </w:tabs>
        <w:jc w:val="both"/>
        <w:rPr>
          <w:rFonts w:ascii="Times New Roman" w:hAnsi="Times New Roman"/>
          <w:szCs w:val="24"/>
          <w:lang w:val="id-ID"/>
        </w:rPr>
      </w:pPr>
      <w:r w:rsidRPr="00100A48">
        <w:rPr>
          <w:rFonts w:ascii="Times New Roman" w:hAnsi="Times New Roman"/>
          <w:bCs/>
          <w:szCs w:val="24"/>
          <w:lang w:val="fi-FI"/>
        </w:rPr>
        <w:t>Bidang Keahlian</w:t>
      </w:r>
      <w:r w:rsidRPr="00100A48">
        <w:rPr>
          <w:rFonts w:ascii="Times New Roman" w:hAnsi="Times New Roman"/>
          <w:bCs/>
          <w:szCs w:val="24"/>
          <w:lang w:val="fi-FI"/>
        </w:rPr>
        <w:tab/>
      </w:r>
      <w:r>
        <w:rPr>
          <w:rFonts w:ascii="Times New Roman" w:hAnsi="Times New Roman"/>
          <w:bCs/>
          <w:szCs w:val="24"/>
          <w:lang w:val="fi-FI"/>
        </w:rPr>
        <w:tab/>
      </w:r>
      <w:r w:rsidRPr="00100A48">
        <w:rPr>
          <w:rFonts w:ascii="Times New Roman" w:hAnsi="Times New Roman"/>
          <w:bCs/>
          <w:szCs w:val="24"/>
          <w:lang w:val="fi-FI"/>
        </w:rPr>
        <w:t>:</w:t>
      </w:r>
      <w:r>
        <w:rPr>
          <w:rFonts w:ascii="Times New Roman" w:hAnsi="Times New Roman"/>
          <w:bCs/>
          <w:szCs w:val="24"/>
          <w:lang w:val="fi-FI"/>
        </w:rPr>
        <w:t xml:space="preserve"> </w:t>
      </w:r>
      <w:r>
        <w:rPr>
          <w:rFonts w:ascii="Times New Roman" w:hAnsi="Times New Roman"/>
          <w:bCs/>
          <w:szCs w:val="24"/>
          <w:lang w:val="id-ID"/>
        </w:rPr>
        <w:t>Kompetensi Keahlian</w:t>
      </w:r>
      <w:r w:rsidRPr="00100A48">
        <w:rPr>
          <w:rFonts w:ascii="Times New Roman" w:hAnsi="Times New Roman"/>
          <w:bCs/>
          <w:szCs w:val="24"/>
          <w:lang w:val="fi-FI"/>
        </w:rPr>
        <w:tab/>
      </w:r>
      <w:r w:rsidRPr="00100A48">
        <w:rPr>
          <w:rFonts w:ascii="Times New Roman" w:hAnsi="Times New Roman"/>
          <w:bCs/>
          <w:szCs w:val="24"/>
          <w:lang w:val="fi-FI"/>
        </w:rPr>
        <w:tab/>
      </w:r>
      <w:r w:rsidRPr="00100A48">
        <w:rPr>
          <w:rFonts w:ascii="Times New Roman" w:hAnsi="Times New Roman"/>
          <w:bCs/>
          <w:szCs w:val="24"/>
          <w:lang w:val="fi-FI"/>
        </w:rPr>
        <w:tab/>
      </w:r>
      <w:r w:rsidRPr="00100A48">
        <w:rPr>
          <w:rFonts w:ascii="Times New Roman" w:hAnsi="Times New Roman"/>
          <w:szCs w:val="24"/>
          <w:lang w:val="pt-BR"/>
        </w:rPr>
        <w:t>Bentuk Soal</w:t>
      </w:r>
      <w:r>
        <w:rPr>
          <w:rFonts w:ascii="Times New Roman" w:hAnsi="Times New Roman"/>
          <w:szCs w:val="24"/>
          <w:lang w:val="pt-BR"/>
        </w:rPr>
        <w:tab/>
        <w:t xml:space="preserve">: </w:t>
      </w:r>
      <w:r w:rsidRPr="00100A48">
        <w:rPr>
          <w:rFonts w:ascii="Times New Roman" w:hAnsi="Times New Roman"/>
          <w:szCs w:val="24"/>
          <w:lang w:val="id-ID"/>
        </w:rPr>
        <w:t>Essay</w:t>
      </w:r>
    </w:p>
    <w:p w:rsidR="00E13E72" w:rsidRPr="00100A48" w:rsidRDefault="00E13E72" w:rsidP="00E13E72">
      <w:pPr>
        <w:tabs>
          <w:tab w:val="left" w:pos="1985"/>
          <w:tab w:val="left" w:pos="2127"/>
          <w:tab w:val="left" w:pos="7230"/>
          <w:tab w:val="left" w:pos="7371"/>
          <w:tab w:val="left" w:pos="9781"/>
          <w:tab w:val="left" w:pos="11482"/>
          <w:tab w:val="left" w:pos="12474"/>
        </w:tabs>
        <w:jc w:val="both"/>
        <w:rPr>
          <w:rFonts w:ascii="Times New Roman" w:hAnsi="Times New Roman"/>
          <w:szCs w:val="24"/>
          <w:lang w:val="id-ID"/>
        </w:rPr>
      </w:pPr>
      <w:proofErr w:type="spellStart"/>
      <w:r>
        <w:rPr>
          <w:rFonts w:ascii="Times New Roman" w:hAnsi="Times New Roman"/>
          <w:bCs/>
          <w:szCs w:val="24"/>
        </w:rPr>
        <w:t>Kompetensi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Keahlian</w:t>
      </w:r>
      <w:proofErr w:type="spellEnd"/>
      <w:r>
        <w:rPr>
          <w:rFonts w:ascii="Times New Roman" w:hAnsi="Times New Roman"/>
          <w:bCs/>
          <w:szCs w:val="24"/>
        </w:rPr>
        <w:tab/>
        <w:t xml:space="preserve">: </w:t>
      </w:r>
      <w:r w:rsidR="007B5E70">
        <w:rPr>
          <w:rFonts w:ascii="Times New Roman" w:hAnsi="Times New Roman"/>
          <w:bCs/>
          <w:szCs w:val="24"/>
          <w:lang w:val="id-ID"/>
        </w:rPr>
        <w:t>Desain Komunikai Visual</w:t>
      </w:r>
      <w:r w:rsidRPr="00100A48">
        <w:rPr>
          <w:rFonts w:ascii="Times New Roman" w:hAnsi="Times New Roman"/>
          <w:szCs w:val="24"/>
          <w:lang w:val="id-ID"/>
        </w:rPr>
        <w:tab/>
      </w:r>
      <w:r w:rsidRPr="00100A48">
        <w:rPr>
          <w:rFonts w:ascii="Times New Roman" w:hAnsi="Times New Roman"/>
          <w:szCs w:val="24"/>
          <w:lang w:val="id-ID"/>
        </w:rPr>
        <w:tab/>
      </w:r>
      <w:r w:rsidRPr="00100A48">
        <w:rPr>
          <w:rFonts w:ascii="Times New Roman" w:hAnsi="Times New Roman"/>
          <w:szCs w:val="24"/>
          <w:lang w:val="id-ID"/>
        </w:rPr>
        <w:tab/>
      </w:r>
      <w:r w:rsidR="007B5E70">
        <w:rPr>
          <w:rFonts w:ascii="Times New Roman" w:hAnsi="Times New Roman"/>
          <w:szCs w:val="24"/>
          <w:lang w:val="pt-BR"/>
        </w:rPr>
        <w:t>Jumlah Soal</w:t>
      </w:r>
      <w:r w:rsidR="007B5E70">
        <w:rPr>
          <w:rFonts w:ascii="Times New Roman" w:hAnsi="Times New Roman"/>
          <w:szCs w:val="24"/>
          <w:lang w:val="pt-BR"/>
        </w:rPr>
        <w:tab/>
        <w:t>: 5</w:t>
      </w:r>
    </w:p>
    <w:p w:rsidR="00E13E72" w:rsidRPr="00100A48" w:rsidRDefault="00E13E72" w:rsidP="00E13E72">
      <w:pPr>
        <w:tabs>
          <w:tab w:val="left" w:pos="1985"/>
          <w:tab w:val="left" w:pos="2127"/>
          <w:tab w:val="left" w:pos="7230"/>
          <w:tab w:val="left" w:pos="7371"/>
          <w:tab w:val="left" w:pos="9781"/>
          <w:tab w:val="left" w:pos="11482"/>
        </w:tabs>
        <w:jc w:val="both"/>
        <w:rPr>
          <w:rFonts w:ascii="Times New Roman" w:hAnsi="Times New Roman"/>
          <w:bCs/>
          <w:szCs w:val="24"/>
        </w:rPr>
      </w:pPr>
      <w:r w:rsidRPr="00100A48">
        <w:rPr>
          <w:rFonts w:ascii="Times New Roman" w:hAnsi="Times New Roman"/>
          <w:szCs w:val="24"/>
          <w:lang w:val="pt-BR"/>
        </w:rPr>
        <w:t>Kel</w:t>
      </w:r>
      <w:r w:rsidRPr="00100A48">
        <w:rPr>
          <w:rFonts w:ascii="Times New Roman" w:hAnsi="Times New Roman"/>
          <w:bCs/>
          <w:szCs w:val="24"/>
        </w:rPr>
        <w:t>as/Semester</w:t>
      </w:r>
      <w:r w:rsidRPr="00100A48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 xml:space="preserve">: </w:t>
      </w:r>
      <w:r w:rsidRPr="00100A48">
        <w:rPr>
          <w:rFonts w:ascii="Times New Roman" w:hAnsi="Times New Roman"/>
          <w:bCs/>
          <w:szCs w:val="24"/>
        </w:rPr>
        <w:t>X</w:t>
      </w:r>
      <w:r w:rsidR="005A7E9C">
        <w:rPr>
          <w:rFonts w:ascii="Times New Roman" w:hAnsi="Times New Roman"/>
          <w:bCs/>
          <w:szCs w:val="24"/>
          <w:lang w:val="id-ID"/>
        </w:rPr>
        <w:t>II</w:t>
      </w:r>
      <w:r w:rsidR="007B5E70">
        <w:rPr>
          <w:rFonts w:ascii="Times New Roman" w:hAnsi="Times New Roman"/>
          <w:bCs/>
          <w:szCs w:val="24"/>
        </w:rPr>
        <w:t>/</w:t>
      </w:r>
      <w:proofErr w:type="spellStart"/>
      <w:r w:rsidR="007B5E70">
        <w:rPr>
          <w:rFonts w:ascii="Times New Roman" w:hAnsi="Times New Roman"/>
          <w:bCs/>
          <w:szCs w:val="24"/>
        </w:rPr>
        <w:t>Gasal</w:t>
      </w:r>
      <w:proofErr w:type="spellEnd"/>
      <w:r w:rsidRPr="00100A48">
        <w:rPr>
          <w:rFonts w:ascii="Times New Roman" w:hAnsi="Times New Roman"/>
          <w:szCs w:val="24"/>
          <w:lang w:val="id-ID"/>
        </w:rPr>
        <w:tab/>
      </w:r>
      <w:r w:rsidRPr="00100A48">
        <w:rPr>
          <w:rFonts w:ascii="Times New Roman" w:hAnsi="Times New Roman"/>
          <w:szCs w:val="24"/>
          <w:lang w:val="id-ID"/>
        </w:rPr>
        <w:tab/>
      </w:r>
      <w:r w:rsidRPr="00100A48">
        <w:rPr>
          <w:rFonts w:ascii="Times New Roman" w:hAnsi="Times New Roman"/>
          <w:szCs w:val="24"/>
          <w:lang w:val="pt-BR"/>
        </w:rPr>
        <w:tab/>
        <w:t>Penyusun</w:t>
      </w:r>
      <w:r w:rsidRPr="00100A48">
        <w:rPr>
          <w:rFonts w:ascii="Times New Roman" w:hAnsi="Times New Roman"/>
          <w:szCs w:val="24"/>
          <w:lang w:val="pt-BR"/>
        </w:rPr>
        <w:tab/>
      </w:r>
      <w:r>
        <w:rPr>
          <w:rFonts w:ascii="Times New Roman" w:hAnsi="Times New Roman"/>
          <w:szCs w:val="24"/>
          <w:lang w:val="pt-BR"/>
        </w:rPr>
        <w:t xml:space="preserve">: </w:t>
      </w:r>
      <w:proofErr w:type="spellStart"/>
      <w:r w:rsidRPr="00100A48">
        <w:rPr>
          <w:rFonts w:ascii="Times New Roman" w:hAnsi="Times New Roman"/>
          <w:szCs w:val="24"/>
        </w:rPr>
        <w:t>Miladina</w:t>
      </w:r>
      <w:proofErr w:type="spellEnd"/>
      <w:r w:rsidRPr="00100A48">
        <w:rPr>
          <w:rFonts w:ascii="Times New Roman" w:hAnsi="Times New Roman"/>
          <w:szCs w:val="24"/>
        </w:rPr>
        <w:t xml:space="preserve"> </w:t>
      </w:r>
      <w:proofErr w:type="spellStart"/>
      <w:r w:rsidRPr="00100A48">
        <w:rPr>
          <w:rFonts w:ascii="Times New Roman" w:hAnsi="Times New Roman"/>
          <w:szCs w:val="24"/>
        </w:rPr>
        <w:t>Nugrahani</w:t>
      </w:r>
      <w:proofErr w:type="spellEnd"/>
      <w:r w:rsidRPr="00100A48">
        <w:rPr>
          <w:rFonts w:ascii="Times New Roman" w:hAnsi="Times New Roman"/>
          <w:szCs w:val="24"/>
        </w:rPr>
        <w:t xml:space="preserve"> </w:t>
      </w:r>
      <w:r w:rsidRPr="00100A48">
        <w:rPr>
          <w:rFonts w:ascii="Times New Roman" w:hAnsi="Times New Roman"/>
          <w:szCs w:val="24"/>
          <w:lang w:val="id-ID"/>
        </w:rPr>
        <w:t xml:space="preserve">,S. </w:t>
      </w:r>
      <w:proofErr w:type="spellStart"/>
      <w:r w:rsidRPr="00100A48">
        <w:rPr>
          <w:rFonts w:ascii="Times New Roman" w:hAnsi="Times New Roman"/>
          <w:szCs w:val="24"/>
        </w:rPr>
        <w:t>Kom</w:t>
      </w:r>
      <w:proofErr w:type="spellEnd"/>
    </w:p>
    <w:p w:rsidR="00E13E72" w:rsidRPr="005A7E9C" w:rsidRDefault="00E13E72" w:rsidP="00E13E72">
      <w:pPr>
        <w:rPr>
          <w:rFonts w:ascii="Times New Roman" w:hAnsi="Times New Roman"/>
          <w:szCs w:val="24"/>
          <w:lang w:val="id-ID"/>
        </w:rPr>
      </w:pPr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630"/>
        <w:gridCol w:w="3618"/>
        <w:gridCol w:w="2948"/>
        <w:gridCol w:w="3685"/>
        <w:gridCol w:w="1134"/>
        <w:gridCol w:w="1418"/>
        <w:gridCol w:w="1134"/>
      </w:tblGrid>
      <w:tr w:rsidR="00E13E72" w:rsidRPr="00100A48" w:rsidTr="00BC1934">
        <w:trPr>
          <w:tblHeader/>
        </w:trPr>
        <w:tc>
          <w:tcPr>
            <w:tcW w:w="630" w:type="dxa"/>
            <w:vAlign w:val="center"/>
          </w:tcPr>
          <w:p w:rsidR="00E13E72" w:rsidRPr="00100A48" w:rsidRDefault="00E13E72" w:rsidP="002B65C7">
            <w:pPr>
              <w:spacing w:before="120"/>
              <w:jc w:val="center"/>
              <w:rPr>
                <w:rFonts w:ascii="Times New Roman" w:hAnsi="Times New Roman"/>
                <w:b/>
                <w:szCs w:val="24"/>
                <w:lang w:val="fi-FI" w:eastAsia="ja-JP"/>
              </w:rPr>
            </w:pPr>
            <w:r w:rsidRPr="00100A48">
              <w:rPr>
                <w:rFonts w:ascii="Times New Roman" w:hAnsi="Times New Roman"/>
                <w:b/>
                <w:szCs w:val="24"/>
                <w:lang w:val="fi-FI"/>
              </w:rPr>
              <w:t>No</w:t>
            </w:r>
          </w:p>
        </w:tc>
        <w:tc>
          <w:tcPr>
            <w:tcW w:w="3618" w:type="dxa"/>
            <w:vAlign w:val="center"/>
          </w:tcPr>
          <w:p w:rsidR="00E13E72" w:rsidRPr="00100A48" w:rsidRDefault="00E13E72" w:rsidP="002B65C7">
            <w:pPr>
              <w:jc w:val="center"/>
              <w:rPr>
                <w:rFonts w:ascii="Times New Roman" w:hAnsi="Times New Roman"/>
                <w:b/>
                <w:szCs w:val="24"/>
                <w:lang w:val="id-ID" w:eastAsia="ja-JP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eastAsia="ja-JP"/>
              </w:rPr>
              <w:t>Capaian</w:t>
            </w:r>
            <w:proofErr w:type="spellEnd"/>
            <w:r>
              <w:rPr>
                <w:rFonts w:ascii="Times New Roman" w:hAnsi="Times New Roman"/>
                <w:b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eastAsia="ja-JP"/>
              </w:rPr>
              <w:t>Kompetensi</w:t>
            </w:r>
            <w:proofErr w:type="spellEnd"/>
          </w:p>
        </w:tc>
        <w:tc>
          <w:tcPr>
            <w:tcW w:w="2948" w:type="dxa"/>
            <w:vAlign w:val="center"/>
          </w:tcPr>
          <w:p w:rsidR="00E13E72" w:rsidRPr="00100A48" w:rsidRDefault="00E13E72" w:rsidP="002B65C7">
            <w:pPr>
              <w:ind w:left="146"/>
              <w:jc w:val="center"/>
              <w:rPr>
                <w:rFonts w:ascii="Times New Roman" w:hAnsi="Times New Roman"/>
                <w:b/>
                <w:szCs w:val="24"/>
                <w:lang w:eastAsia="ja-JP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  <w:lang w:eastAsia="ja-JP"/>
              </w:rPr>
              <w:t>Tujuan</w:t>
            </w:r>
            <w:proofErr w:type="spellEnd"/>
            <w:r>
              <w:rPr>
                <w:rFonts w:ascii="Times New Roman" w:hAnsi="Times New Roman"/>
                <w:b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  <w:lang w:eastAsia="ja-JP"/>
              </w:rPr>
              <w:t>Pembelajaran</w:t>
            </w:r>
            <w:proofErr w:type="spellEnd"/>
          </w:p>
        </w:tc>
        <w:tc>
          <w:tcPr>
            <w:tcW w:w="3685" w:type="dxa"/>
          </w:tcPr>
          <w:p w:rsidR="00E13E72" w:rsidRPr="00100A48" w:rsidRDefault="00E13E72" w:rsidP="002B65C7">
            <w:pPr>
              <w:spacing w:before="120"/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100A48">
              <w:rPr>
                <w:rFonts w:ascii="Times New Roman" w:hAnsi="Times New Roman"/>
                <w:b/>
                <w:szCs w:val="24"/>
                <w:lang w:val="sv-SE"/>
              </w:rPr>
              <w:t>Indikator Soal</w:t>
            </w:r>
          </w:p>
        </w:tc>
        <w:tc>
          <w:tcPr>
            <w:tcW w:w="1134" w:type="dxa"/>
          </w:tcPr>
          <w:p w:rsidR="00E13E72" w:rsidRPr="00100A48" w:rsidRDefault="00E13E72" w:rsidP="002B65C7">
            <w:pPr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100A48">
              <w:rPr>
                <w:rFonts w:ascii="Times New Roman" w:hAnsi="Times New Roman"/>
                <w:b/>
                <w:szCs w:val="24"/>
                <w:lang w:val="sv-SE"/>
              </w:rPr>
              <w:t>Level kognitif</w:t>
            </w:r>
          </w:p>
        </w:tc>
        <w:tc>
          <w:tcPr>
            <w:tcW w:w="1418" w:type="dxa"/>
          </w:tcPr>
          <w:p w:rsidR="00E13E72" w:rsidRPr="00100A48" w:rsidRDefault="00E13E72" w:rsidP="002B65C7">
            <w:pPr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100A48">
              <w:rPr>
                <w:rFonts w:ascii="Times New Roman" w:hAnsi="Times New Roman"/>
                <w:b/>
                <w:szCs w:val="24"/>
                <w:lang w:val="sv-SE"/>
              </w:rPr>
              <w:t>Bentuk Soal</w:t>
            </w:r>
          </w:p>
        </w:tc>
        <w:tc>
          <w:tcPr>
            <w:tcW w:w="1134" w:type="dxa"/>
          </w:tcPr>
          <w:p w:rsidR="00E13E72" w:rsidRPr="00100A48" w:rsidRDefault="00E13E72" w:rsidP="002B65C7">
            <w:pPr>
              <w:jc w:val="center"/>
              <w:rPr>
                <w:rFonts w:ascii="Times New Roman" w:hAnsi="Times New Roman"/>
                <w:b/>
                <w:szCs w:val="24"/>
                <w:lang w:val="sv-SE"/>
              </w:rPr>
            </w:pPr>
            <w:r w:rsidRPr="00100A48">
              <w:rPr>
                <w:rFonts w:ascii="Times New Roman" w:hAnsi="Times New Roman"/>
                <w:b/>
                <w:szCs w:val="24"/>
                <w:lang w:val="sv-SE"/>
              </w:rPr>
              <w:t>Nomor Soal</w:t>
            </w:r>
          </w:p>
        </w:tc>
      </w:tr>
      <w:tr w:rsidR="009C6C87" w:rsidRPr="00100A48" w:rsidTr="00C61BFB">
        <w:trPr>
          <w:trHeight w:val="449"/>
        </w:trPr>
        <w:tc>
          <w:tcPr>
            <w:tcW w:w="4248" w:type="dxa"/>
            <w:gridSpan w:val="2"/>
            <w:vMerge w:val="restart"/>
          </w:tcPr>
          <w:p w:rsidR="009C6C87" w:rsidRPr="00ED16D5" w:rsidRDefault="009C6C87" w:rsidP="005A7E9C">
            <w:pPr>
              <w:spacing w:line="276" w:lineRule="auto"/>
              <w:jc w:val="both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Pada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fase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F,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peserta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didik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mampu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menerima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,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membaca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,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memahami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,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dan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melaksanakan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perintah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melalui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panduan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tertulis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(brief)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untuk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merancang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visual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secara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tepat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dalam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suatu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proyek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desain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yang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diberikan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oleh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pemberi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tugas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.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Panduan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>/</w:t>
            </w:r>
            <w:r w:rsidRPr="00ED16D5">
              <w:rPr>
                <w:rFonts w:asciiTheme="majorBidi" w:hAnsiTheme="majorBidi" w:cstheme="majorBidi"/>
                <w:szCs w:val="24"/>
                <w:lang w:val="id-ID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acuan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tersebut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meliputi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: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latar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belakang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proyek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,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tujuan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>/</w:t>
            </w:r>
            <w:r w:rsidRPr="00ED16D5">
              <w:rPr>
                <w:rFonts w:asciiTheme="majorBidi" w:hAnsiTheme="majorBidi" w:cstheme="majorBidi"/>
                <w:szCs w:val="24"/>
                <w:lang w:val="id-ID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obyektif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yang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ingin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dicapai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,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ruang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lingkup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pekerjaan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,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khalayak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sasaran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yang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dituju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, media yang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digunakan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,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strategi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kreatif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dan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konsep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perancangan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,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tenggat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waktu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penyelesaian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pekerjaan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,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para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pihak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yang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terlibat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dan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peranannya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dalam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 </w:t>
            </w:r>
            <w:proofErr w:type="spellStart"/>
            <w:r w:rsidRPr="00ED16D5">
              <w:rPr>
                <w:rFonts w:asciiTheme="majorBidi" w:hAnsiTheme="majorBidi" w:cstheme="majorBidi"/>
                <w:szCs w:val="24"/>
              </w:rPr>
              <w:t>pekerjaan</w:t>
            </w:r>
            <w:proofErr w:type="spellEnd"/>
            <w:r w:rsidRPr="00ED16D5">
              <w:rPr>
                <w:rFonts w:asciiTheme="majorBidi" w:hAnsiTheme="majorBidi" w:cstheme="majorBidi"/>
                <w:szCs w:val="24"/>
              </w:rPr>
              <w:t xml:space="preserve">. </w:t>
            </w:r>
          </w:p>
        </w:tc>
        <w:tc>
          <w:tcPr>
            <w:tcW w:w="2948" w:type="dxa"/>
            <w:vMerge w:val="restart"/>
          </w:tcPr>
          <w:p w:rsidR="009C6C87" w:rsidRPr="00ED16D5" w:rsidRDefault="009C6C87" w:rsidP="005A7E9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ind w:left="317"/>
              <w:rPr>
                <w:sz w:val="24"/>
                <w:szCs w:val="24"/>
              </w:rPr>
            </w:pPr>
            <w:r w:rsidRPr="00ED16D5">
              <w:rPr>
                <w:sz w:val="24"/>
                <w:szCs w:val="24"/>
              </w:rPr>
              <w:t xml:space="preserve">Memahami konsep panduan tertulis (brief) untuk merancang visual </w:t>
            </w:r>
          </w:p>
          <w:p w:rsidR="009C6C87" w:rsidRPr="005A7E9C" w:rsidRDefault="009C6C87" w:rsidP="005A7E9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line="276" w:lineRule="auto"/>
              <w:ind w:left="317"/>
              <w:rPr>
                <w:sz w:val="24"/>
                <w:szCs w:val="24"/>
              </w:rPr>
            </w:pPr>
            <w:r w:rsidRPr="00ED16D5">
              <w:rPr>
                <w:sz w:val="24"/>
                <w:szCs w:val="24"/>
              </w:rPr>
              <w:t>Memahami perintah melalui panduan tertulis (brief) untuk merancang visual secara tepat dalamsuatu proyek desain yang d</w:t>
            </w:r>
            <w:r>
              <w:rPr>
                <w:sz w:val="24"/>
                <w:szCs w:val="24"/>
              </w:rPr>
              <w:t>iberikan oleh pemberi tugas</w:t>
            </w:r>
          </w:p>
        </w:tc>
        <w:tc>
          <w:tcPr>
            <w:tcW w:w="3685" w:type="dxa"/>
          </w:tcPr>
          <w:p w:rsidR="009C6C87" w:rsidRPr="00212D04" w:rsidRDefault="009C6C87" w:rsidP="005A7E9C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alasan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kemasan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sangat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penting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memengaruhi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keputusan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pembelian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konsumen</w:t>
            </w:r>
            <w:proofErr w:type="spellEnd"/>
          </w:p>
        </w:tc>
        <w:tc>
          <w:tcPr>
            <w:tcW w:w="1134" w:type="dxa"/>
          </w:tcPr>
          <w:p w:rsidR="009C6C87" w:rsidRPr="00E608B6" w:rsidRDefault="009C6C87" w:rsidP="005A7E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9C6C87" w:rsidRPr="00E608B6" w:rsidRDefault="009C6C87" w:rsidP="005A7E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Essay </w:t>
            </w:r>
          </w:p>
        </w:tc>
        <w:tc>
          <w:tcPr>
            <w:tcW w:w="1134" w:type="dxa"/>
          </w:tcPr>
          <w:p w:rsidR="009C6C87" w:rsidRPr="007B5E70" w:rsidRDefault="009C6C87" w:rsidP="005A7E9C">
            <w:pPr>
              <w:rPr>
                <w:rFonts w:ascii="Times New Roman" w:hAnsi="Times New Roman"/>
                <w:szCs w:val="24"/>
                <w:lang w:val="id-ID"/>
              </w:rPr>
            </w:pPr>
            <w:r w:rsidRPr="00E608B6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C6C87" w:rsidRPr="00100A48" w:rsidTr="00C61BFB">
        <w:trPr>
          <w:trHeight w:val="449"/>
        </w:trPr>
        <w:tc>
          <w:tcPr>
            <w:tcW w:w="4248" w:type="dxa"/>
            <w:gridSpan w:val="2"/>
            <w:vMerge/>
          </w:tcPr>
          <w:p w:rsidR="009C6C87" w:rsidRPr="00212D04" w:rsidRDefault="009C6C87" w:rsidP="005A7E9C">
            <w:pPr>
              <w:pStyle w:val="ListParagraph"/>
              <w:spacing w:before="120"/>
              <w:ind w:left="504"/>
              <w:rPr>
                <w:rFonts w:eastAsia="Tahoma"/>
                <w:lang w:eastAsia="id-ID"/>
              </w:rPr>
            </w:pPr>
          </w:p>
        </w:tc>
        <w:tc>
          <w:tcPr>
            <w:tcW w:w="2948" w:type="dxa"/>
            <w:vMerge/>
          </w:tcPr>
          <w:p w:rsidR="009C6C87" w:rsidRDefault="009C6C87" w:rsidP="005A7E9C">
            <w:pPr>
              <w:pStyle w:val="ListParagraph"/>
              <w:ind w:left="16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6C87" w:rsidRPr="00212D04" w:rsidRDefault="009C6C87" w:rsidP="005A7E9C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strategi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kemasan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lebih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menarik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berbeda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produk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sejenis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lainnya</w:t>
            </w:r>
            <w:proofErr w:type="spellEnd"/>
          </w:p>
        </w:tc>
        <w:tc>
          <w:tcPr>
            <w:tcW w:w="1134" w:type="dxa"/>
          </w:tcPr>
          <w:p w:rsidR="009C6C87" w:rsidRPr="00E608B6" w:rsidRDefault="009C6C87" w:rsidP="005A7E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9C6C87" w:rsidRDefault="009C6C87" w:rsidP="005A7E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Essay</w:t>
            </w:r>
          </w:p>
        </w:tc>
        <w:tc>
          <w:tcPr>
            <w:tcW w:w="1134" w:type="dxa"/>
          </w:tcPr>
          <w:p w:rsidR="009C6C87" w:rsidRPr="007B5E70" w:rsidRDefault="009C6C87" w:rsidP="005A7E9C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2</w:t>
            </w:r>
          </w:p>
        </w:tc>
      </w:tr>
      <w:tr w:rsidR="009C6C87" w:rsidRPr="00100A48" w:rsidTr="00C61BFB">
        <w:trPr>
          <w:trHeight w:val="449"/>
        </w:trPr>
        <w:tc>
          <w:tcPr>
            <w:tcW w:w="4248" w:type="dxa"/>
            <w:gridSpan w:val="2"/>
            <w:vMerge/>
          </w:tcPr>
          <w:p w:rsidR="009C6C87" w:rsidRPr="00212D04" w:rsidRDefault="009C6C87" w:rsidP="005A7E9C">
            <w:pPr>
              <w:pStyle w:val="ListParagraph"/>
              <w:spacing w:before="120"/>
              <w:ind w:left="504"/>
              <w:rPr>
                <w:rFonts w:eastAsia="Tahoma"/>
                <w:lang w:eastAsia="id-ID"/>
              </w:rPr>
            </w:pPr>
          </w:p>
        </w:tc>
        <w:tc>
          <w:tcPr>
            <w:tcW w:w="2948" w:type="dxa"/>
            <w:vMerge/>
          </w:tcPr>
          <w:p w:rsidR="009C6C87" w:rsidRDefault="009C6C87" w:rsidP="005A7E9C">
            <w:pPr>
              <w:pStyle w:val="ListParagraph"/>
              <w:ind w:left="16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6C87" w:rsidRPr="00D1489A" w:rsidRDefault="009C6C87" w:rsidP="005A7E9C">
            <w:pPr>
              <w:rPr>
                <w:rFonts w:ascii="Times New Roman" w:hAnsi="Times New Roman"/>
                <w:color w:val="000000" w:themeColor="text1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alasan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desain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grafis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pengalaman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pembaca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publikasi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lebih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menarik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interaktif</w:t>
            </w:r>
            <w:proofErr w:type="spellEnd"/>
          </w:p>
        </w:tc>
        <w:tc>
          <w:tcPr>
            <w:tcW w:w="1134" w:type="dxa"/>
          </w:tcPr>
          <w:p w:rsidR="009C6C87" w:rsidRPr="00E608B6" w:rsidRDefault="009C6C87" w:rsidP="005A7E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9C6C87" w:rsidRDefault="009C6C87" w:rsidP="005A7E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Essay</w:t>
            </w:r>
          </w:p>
        </w:tc>
        <w:tc>
          <w:tcPr>
            <w:tcW w:w="1134" w:type="dxa"/>
          </w:tcPr>
          <w:p w:rsidR="009C6C87" w:rsidRPr="00D1489A" w:rsidRDefault="009C6C87" w:rsidP="005A7E9C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  <w:lang w:val="id-ID"/>
              </w:rPr>
              <w:t>3</w:t>
            </w:r>
          </w:p>
        </w:tc>
      </w:tr>
      <w:tr w:rsidR="009C6C87" w:rsidRPr="00100A48" w:rsidTr="00C61BFB">
        <w:trPr>
          <w:trHeight w:val="449"/>
        </w:trPr>
        <w:tc>
          <w:tcPr>
            <w:tcW w:w="4248" w:type="dxa"/>
            <w:gridSpan w:val="2"/>
            <w:vMerge/>
          </w:tcPr>
          <w:p w:rsidR="009C6C87" w:rsidRPr="00212D04" w:rsidRDefault="009C6C87" w:rsidP="005A7E9C">
            <w:pPr>
              <w:pStyle w:val="ListParagraph"/>
              <w:spacing w:before="120"/>
              <w:ind w:left="504"/>
              <w:rPr>
                <w:rFonts w:eastAsia="Tahoma"/>
                <w:lang w:eastAsia="id-ID"/>
              </w:rPr>
            </w:pPr>
          </w:p>
        </w:tc>
        <w:tc>
          <w:tcPr>
            <w:tcW w:w="2948" w:type="dxa"/>
            <w:vMerge/>
          </w:tcPr>
          <w:p w:rsidR="009C6C87" w:rsidRDefault="009C6C87" w:rsidP="005A7E9C">
            <w:pPr>
              <w:pStyle w:val="ListParagraph"/>
              <w:ind w:left="161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C6C87" w:rsidRPr="009C6C87" w:rsidRDefault="009C6C87" w:rsidP="005A7E9C">
            <w:pPr>
              <w:rPr>
                <w:rFonts w:asciiTheme="majorHAnsi" w:hAnsiTheme="majorHAnsi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Uraikan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sifat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kreatif</w:t>
            </w:r>
            <w:proofErr w:type="spellEnd"/>
          </w:p>
        </w:tc>
        <w:tc>
          <w:tcPr>
            <w:tcW w:w="1134" w:type="dxa"/>
          </w:tcPr>
          <w:p w:rsidR="009C6C87" w:rsidRPr="00E608B6" w:rsidRDefault="009C6C87" w:rsidP="005A7E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9C6C87" w:rsidRDefault="009C6C87" w:rsidP="005A7E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Essay </w:t>
            </w:r>
          </w:p>
        </w:tc>
        <w:tc>
          <w:tcPr>
            <w:tcW w:w="1134" w:type="dxa"/>
          </w:tcPr>
          <w:p w:rsidR="009C6C87" w:rsidRDefault="009C6C87" w:rsidP="005A7E9C">
            <w:pPr>
              <w:rPr>
                <w:rFonts w:ascii="Times New Roman" w:hAnsi="Times New Roman"/>
                <w:szCs w:val="24"/>
                <w:lang w:val="id-ID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C6C87" w:rsidRPr="00100A48" w:rsidTr="00C61BFB">
        <w:trPr>
          <w:trHeight w:val="449"/>
        </w:trPr>
        <w:tc>
          <w:tcPr>
            <w:tcW w:w="4248" w:type="dxa"/>
            <w:gridSpan w:val="2"/>
            <w:vMerge/>
          </w:tcPr>
          <w:p w:rsidR="009C6C87" w:rsidRPr="00212D04" w:rsidRDefault="009C6C87" w:rsidP="005A7E9C">
            <w:pPr>
              <w:spacing w:before="120"/>
              <w:rPr>
                <w:rFonts w:ascii="Times New Roman" w:eastAsia="Tahoma" w:hAnsi="Times New Roman"/>
                <w:lang w:eastAsia="id-ID"/>
              </w:rPr>
            </w:pPr>
          </w:p>
        </w:tc>
        <w:tc>
          <w:tcPr>
            <w:tcW w:w="2948" w:type="dxa"/>
            <w:vMerge/>
          </w:tcPr>
          <w:p w:rsidR="009C6C87" w:rsidRPr="00865BF1" w:rsidRDefault="009C6C87" w:rsidP="005A7E9C">
            <w:pPr>
              <w:contextualSpacing/>
              <w:rPr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:rsidR="009C6C87" w:rsidRPr="00116447" w:rsidRDefault="009C6C87" w:rsidP="009C6C8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Jelaskan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menurut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pendapatmu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mengenai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apparel mockup </w:t>
            </w:r>
          </w:p>
        </w:tc>
        <w:tc>
          <w:tcPr>
            <w:tcW w:w="1134" w:type="dxa"/>
          </w:tcPr>
          <w:p w:rsidR="009C6C87" w:rsidRPr="00E608B6" w:rsidRDefault="009C6C87" w:rsidP="005A7E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9C6C87" w:rsidRDefault="009C6C87" w:rsidP="005A7E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Essay</w:t>
            </w:r>
          </w:p>
        </w:tc>
        <w:tc>
          <w:tcPr>
            <w:tcW w:w="1134" w:type="dxa"/>
          </w:tcPr>
          <w:p w:rsidR="009C6C87" w:rsidRDefault="009C6C87" w:rsidP="005A7E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9C6C87" w:rsidRPr="00100A48" w:rsidTr="00C61BFB">
        <w:trPr>
          <w:trHeight w:val="449"/>
        </w:trPr>
        <w:tc>
          <w:tcPr>
            <w:tcW w:w="4248" w:type="dxa"/>
            <w:gridSpan w:val="2"/>
            <w:vMerge/>
          </w:tcPr>
          <w:p w:rsidR="009C6C87" w:rsidRPr="00212D04" w:rsidRDefault="009C6C87" w:rsidP="005A7E9C">
            <w:pPr>
              <w:spacing w:before="120"/>
              <w:rPr>
                <w:rFonts w:ascii="Times New Roman" w:eastAsia="Tahoma" w:hAnsi="Times New Roman"/>
                <w:lang w:eastAsia="id-ID"/>
              </w:rPr>
            </w:pPr>
          </w:p>
        </w:tc>
        <w:tc>
          <w:tcPr>
            <w:tcW w:w="2948" w:type="dxa"/>
            <w:vMerge/>
          </w:tcPr>
          <w:p w:rsidR="009C6C87" w:rsidRPr="00865BF1" w:rsidRDefault="009C6C87" w:rsidP="005A7E9C">
            <w:pPr>
              <w:contextualSpacing/>
              <w:rPr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:rsidR="009C6C87" w:rsidRDefault="009C6C87" w:rsidP="009C6C8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software apparel mockup </w:t>
            </w:r>
          </w:p>
        </w:tc>
        <w:tc>
          <w:tcPr>
            <w:tcW w:w="1134" w:type="dxa"/>
          </w:tcPr>
          <w:p w:rsidR="009C6C87" w:rsidRPr="00E608B6" w:rsidRDefault="009C6C87" w:rsidP="005A7E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9C6C87" w:rsidRDefault="009C6C87" w:rsidP="005A7E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Essay</w:t>
            </w:r>
          </w:p>
        </w:tc>
        <w:tc>
          <w:tcPr>
            <w:tcW w:w="1134" w:type="dxa"/>
          </w:tcPr>
          <w:p w:rsidR="009C6C87" w:rsidRDefault="009C6C87" w:rsidP="005A7E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9C6C87" w:rsidRPr="00100A48" w:rsidTr="00C61BFB">
        <w:trPr>
          <w:trHeight w:val="449"/>
        </w:trPr>
        <w:tc>
          <w:tcPr>
            <w:tcW w:w="4248" w:type="dxa"/>
            <w:gridSpan w:val="2"/>
            <w:vMerge/>
          </w:tcPr>
          <w:p w:rsidR="009C6C87" w:rsidRPr="00212D04" w:rsidRDefault="009C6C87" w:rsidP="005A7E9C">
            <w:pPr>
              <w:spacing w:before="120"/>
              <w:rPr>
                <w:rFonts w:ascii="Times New Roman" w:eastAsia="Tahoma" w:hAnsi="Times New Roman"/>
                <w:lang w:eastAsia="id-ID"/>
              </w:rPr>
            </w:pPr>
          </w:p>
        </w:tc>
        <w:tc>
          <w:tcPr>
            <w:tcW w:w="2948" w:type="dxa"/>
            <w:vMerge/>
          </w:tcPr>
          <w:p w:rsidR="009C6C87" w:rsidRPr="00865BF1" w:rsidRDefault="009C6C87" w:rsidP="005A7E9C">
            <w:pPr>
              <w:contextualSpacing/>
              <w:rPr>
                <w:color w:val="000000" w:themeColor="text1"/>
                <w:szCs w:val="24"/>
              </w:rPr>
            </w:pPr>
          </w:p>
        </w:tc>
        <w:tc>
          <w:tcPr>
            <w:tcW w:w="3685" w:type="dxa"/>
          </w:tcPr>
          <w:p w:rsidR="009C6C87" w:rsidRDefault="009C6C87" w:rsidP="005A7E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software packing mockup</w:t>
            </w:r>
          </w:p>
        </w:tc>
        <w:tc>
          <w:tcPr>
            <w:tcW w:w="1134" w:type="dxa"/>
          </w:tcPr>
          <w:p w:rsidR="009C6C87" w:rsidRPr="00E608B6" w:rsidRDefault="009C6C87" w:rsidP="005A7E9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</w:tcPr>
          <w:p w:rsidR="009C6C87" w:rsidRDefault="009C6C87" w:rsidP="005A7E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Essay</w:t>
            </w:r>
          </w:p>
        </w:tc>
        <w:tc>
          <w:tcPr>
            <w:tcW w:w="1134" w:type="dxa"/>
          </w:tcPr>
          <w:p w:rsidR="009C6C87" w:rsidRDefault="009C6C87" w:rsidP="005A7E9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</w:tr>
    </w:tbl>
    <w:p w:rsidR="00E13E72" w:rsidRDefault="00E13E72" w:rsidP="00E13E72">
      <w:pPr>
        <w:jc w:val="right"/>
        <w:rPr>
          <w:rFonts w:ascii="Times New Roman" w:hAnsi="Times New Roman"/>
          <w:szCs w:val="24"/>
        </w:rPr>
      </w:pPr>
    </w:p>
    <w:p w:rsidR="00E13E72" w:rsidRDefault="00E13E72" w:rsidP="00E13E72">
      <w:pPr>
        <w:jc w:val="right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Pekalongan</w:t>
      </w:r>
      <w:proofErr w:type="spellEnd"/>
      <w:r>
        <w:rPr>
          <w:rFonts w:ascii="Times New Roman" w:hAnsi="Times New Roman"/>
          <w:szCs w:val="24"/>
        </w:rPr>
        <w:t xml:space="preserve">,   </w:t>
      </w:r>
      <w:r w:rsidR="009C6C87">
        <w:rPr>
          <w:rFonts w:ascii="Times New Roman" w:hAnsi="Times New Roman"/>
          <w:szCs w:val="24"/>
        </w:rPr>
        <w:t>Nov</w:t>
      </w:r>
      <w:r w:rsidR="007B5E70">
        <w:rPr>
          <w:rFonts w:ascii="Times New Roman" w:hAnsi="Times New Roman"/>
          <w:szCs w:val="24"/>
        </w:rPr>
        <w:t>ember</w:t>
      </w:r>
      <w:r>
        <w:rPr>
          <w:rFonts w:ascii="Times New Roman" w:hAnsi="Times New Roman"/>
          <w:szCs w:val="24"/>
        </w:rPr>
        <w:t xml:space="preserve"> 202</w:t>
      </w:r>
      <w:r w:rsidR="005E32AB">
        <w:rPr>
          <w:rFonts w:ascii="Times New Roman" w:hAnsi="Times New Roman"/>
          <w:szCs w:val="24"/>
        </w:rPr>
        <w:t>5</w:t>
      </w:r>
      <w:bookmarkStart w:id="0" w:name="_GoBack"/>
      <w:bookmarkEnd w:id="0"/>
    </w:p>
    <w:p w:rsidR="00E13E72" w:rsidRDefault="00E13E72" w:rsidP="00E13E72">
      <w:pPr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Mengetahui</w:t>
      </w:r>
      <w:proofErr w:type="spellEnd"/>
      <w:r>
        <w:rPr>
          <w:rFonts w:ascii="Times New Roman" w:hAnsi="Times New Roman"/>
          <w:szCs w:val="24"/>
        </w:rPr>
        <w:t>,</w:t>
      </w:r>
    </w:p>
    <w:p w:rsidR="00E13E72" w:rsidRPr="00A2032D" w:rsidRDefault="00E13E72" w:rsidP="00E13E72">
      <w:pPr>
        <w:rPr>
          <w:rFonts w:ascii="Times New Roman" w:hAnsi="Times New Roman"/>
          <w:szCs w:val="24"/>
          <w:lang w:val="id-ID"/>
        </w:rPr>
      </w:pPr>
      <w:proofErr w:type="spellStart"/>
      <w:r>
        <w:rPr>
          <w:rFonts w:ascii="Times New Roman" w:hAnsi="Times New Roman"/>
          <w:szCs w:val="24"/>
        </w:rPr>
        <w:t>Kepala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Sekolah</w:t>
      </w:r>
      <w:proofErr w:type="spellEnd"/>
      <w:r>
        <w:rPr>
          <w:rFonts w:ascii="Times New Roman" w:hAnsi="Times New Roman"/>
          <w:szCs w:val="24"/>
        </w:rPr>
        <w:t xml:space="preserve"> SMK Veteran </w:t>
      </w:r>
      <w:proofErr w:type="spellStart"/>
      <w:r>
        <w:rPr>
          <w:rFonts w:ascii="Times New Roman" w:hAnsi="Times New Roman"/>
          <w:szCs w:val="24"/>
        </w:rPr>
        <w:t>Pekalongan</w:t>
      </w:r>
      <w:proofErr w:type="spellEnd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Guru Mata </w:t>
      </w:r>
      <w:proofErr w:type="spellStart"/>
      <w:r>
        <w:rPr>
          <w:rFonts w:ascii="Times New Roman" w:hAnsi="Times New Roman"/>
          <w:szCs w:val="24"/>
        </w:rPr>
        <w:t>Pelajaran</w:t>
      </w:r>
      <w:proofErr w:type="spellEnd"/>
      <w:r>
        <w:rPr>
          <w:rFonts w:ascii="Times New Roman" w:hAnsi="Times New Roman"/>
          <w:szCs w:val="24"/>
          <w:lang w:val="id-ID"/>
        </w:rPr>
        <w:t>,</w:t>
      </w:r>
    </w:p>
    <w:p w:rsidR="00E13E72" w:rsidRDefault="00E13E72" w:rsidP="00E13E72">
      <w:pPr>
        <w:rPr>
          <w:rFonts w:ascii="Times New Roman" w:hAnsi="Times New Roman"/>
          <w:szCs w:val="24"/>
        </w:rPr>
      </w:pPr>
    </w:p>
    <w:p w:rsidR="00E13E72" w:rsidRDefault="00E13E72" w:rsidP="00E13E72">
      <w:pPr>
        <w:rPr>
          <w:rFonts w:ascii="Times New Roman" w:hAnsi="Times New Roman"/>
          <w:szCs w:val="24"/>
        </w:rPr>
      </w:pPr>
    </w:p>
    <w:p w:rsidR="00E608B6" w:rsidRPr="00100A48" w:rsidRDefault="00E13E72" w:rsidP="00BC193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SH. </w:t>
      </w:r>
      <w:proofErr w:type="spellStart"/>
      <w:r>
        <w:rPr>
          <w:rFonts w:ascii="Times New Roman" w:hAnsi="Times New Roman"/>
          <w:szCs w:val="24"/>
        </w:rPr>
        <w:t>Nugrahenny</w:t>
      </w:r>
      <w:proofErr w:type="spellEnd"/>
      <w:r>
        <w:rPr>
          <w:rFonts w:ascii="Times New Roman" w:hAnsi="Times New Roman"/>
          <w:szCs w:val="24"/>
        </w:rPr>
        <w:t>, S. Pd.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Miladina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Nugrahani</w:t>
      </w:r>
      <w:proofErr w:type="spellEnd"/>
      <w:r>
        <w:rPr>
          <w:rFonts w:ascii="Times New Roman" w:hAnsi="Times New Roman"/>
          <w:szCs w:val="24"/>
        </w:rPr>
        <w:t xml:space="preserve">, S. </w:t>
      </w:r>
      <w:proofErr w:type="spellStart"/>
      <w:r>
        <w:rPr>
          <w:rFonts w:ascii="Times New Roman" w:hAnsi="Times New Roman"/>
          <w:szCs w:val="24"/>
        </w:rPr>
        <w:t>Kom</w:t>
      </w:r>
      <w:proofErr w:type="spellEnd"/>
      <w:r>
        <w:rPr>
          <w:rFonts w:ascii="Times New Roman" w:hAnsi="Times New Roman"/>
          <w:szCs w:val="24"/>
        </w:rPr>
        <w:t>.</w:t>
      </w:r>
    </w:p>
    <w:sectPr w:rsidR="00E608B6" w:rsidRPr="00100A48" w:rsidSect="00912195">
      <w:pgSz w:w="16840" w:h="11907" w:orient="landscape"/>
      <w:pgMar w:top="567" w:right="1140" w:bottom="851" w:left="114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CCF"/>
    <w:multiLevelType w:val="hybridMultilevel"/>
    <w:tmpl w:val="FEC8DB1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243C0"/>
    <w:multiLevelType w:val="hybridMultilevel"/>
    <w:tmpl w:val="D33A0BE2"/>
    <w:lvl w:ilvl="0" w:tplc="61B6D7C4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11C05"/>
    <w:multiLevelType w:val="hybridMultilevel"/>
    <w:tmpl w:val="51CC685A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>
    <w:nsid w:val="12D10A9F"/>
    <w:multiLevelType w:val="hybridMultilevel"/>
    <w:tmpl w:val="5F300CDE"/>
    <w:lvl w:ilvl="0" w:tplc="BA108322">
      <w:start w:val="6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F0B38"/>
    <w:multiLevelType w:val="hybridMultilevel"/>
    <w:tmpl w:val="31143170"/>
    <w:lvl w:ilvl="0" w:tplc="D14CF504">
      <w:start w:val="9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A6F55"/>
    <w:multiLevelType w:val="multilevel"/>
    <w:tmpl w:val="F0B2A3A6"/>
    <w:lvl w:ilvl="0">
      <w:start w:val="3"/>
      <w:numFmt w:val="decimal"/>
      <w:lvlText w:val="%1"/>
      <w:lvlJc w:val="left"/>
      <w:pPr>
        <w:ind w:left="360" w:firstLine="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430" w:firstLine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firstLine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firstLine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firstLine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firstLine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firstLine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firstLine="2880"/>
      </w:pPr>
      <w:rPr>
        <w:rFonts w:hint="default"/>
      </w:rPr>
    </w:lvl>
  </w:abstractNum>
  <w:abstractNum w:abstractNumId="6">
    <w:nsid w:val="39D4394F"/>
    <w:multiLevelType w:val="hybridMultilevel"/>
    <w:tmpl w:val="40126E44"/>
    <w:lvl w:ilvl="0" w:tplc="60D8A6B0">
      <w:start w:val="1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F1FAC"/>
    <w:multiLevelType w:val="hybridMultilevel"/>
    <w:tmpl w:val="99283926"/>
    <w:lvl w:ilvl="0" w:tplc="0B5628A4">
      <w:start w:val="5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A78DE"/>
    <w:multiLevelType w:val="multilevel"/>
    <w:tmpl w:val="430A6720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hint="default"/>
        <w:color w:val="000000"/>
      </w:rPr>
    </w:lvl>
  </w:abstractNum>
  <w:abstractNum w:abstractNumId="9">
    <w:nsid w:val="4EB008AA"/>
    <w:multiLevelType w:val="hybridMultilevel"/>
    <w:tmpl w:val="0A18A1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25A10"/>
    <w:multiLevelType w:val="hybridMultilevel"/>
    <w:tmpl w:val="3BBCEB62"/>
    <w:lvl w:ilvl="0" w:tplc="5BCAB688">
      <w:start w:val="1"/>
      <w:numFmt w:val="decimal"/>
      <w:lvlText w:val="4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550347E"/>
    <w:multiLevelType w:val="hybridMultilevel"/>
    <w:tmpl w:val="0F5206E6"/>
    <w:lvl w:ilvl="0" w:tplc="EA681B22">
      <w:numFmt w:val="bullet"/>
      <w:lvlText w:val=""/>
      <w:lvlJc w:val="left"/>
      <w:pPr>
        <w:ind w:left="50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C6C3570">
      <w:numFmt w:val="bullet"/>
      <w:lvlText w:val="•"/>
      <w:lvlJc w:val="left"/>
      <w:pPr>
        <w:ind w:left="985" w:hanging="332"/>
      </w:pPr>
      <w:rPr>
        <w:rFonts w:hint="default"/>
        <w:lang w:val="id" w:eastAsia="en-US" w:bidi="ar-SA"/>
      </w:rPr>
    </w:lvl>
    <w:lvl w:ilvl="2" w:tplc="934EBB38">
      <w:numFmt w:val="bullet"/>
      <w:lvlText w:val="•"/>
      <w:lvlJc w:val="left"/>
      <w:pPr>
        <w:ind w:left="1471" w:hanging="332"/>
      </w:pPr>
      <w:rPr>
        <w:rFonts w:hint="default"/>
        <w:lang w:val="id" w:eastAsia="en-US" w:bidi="ar-SA"/>
      </w:rPr>
    </w:lvl>
    <w:lvl w:ilvl="3" w:tplc="E996C024">
      <w:numFmt w:val="bullet"/>
      <w:lvlText w:val="•"/>
      <w:lvlJc w:val="left"/>
      <w:pPr>
        <w:ind w:left="1957" w:hanging="332"/>
      </w:pPr>
      <w:rPr>
        <w:rFonts w:hint="default"/>
        <w:lang w:val="id" w:eastAsia="en-US" w:bidi="ar-SA"/>
      </w:rPr>
    </w:lvl>
    <w:lvl w:ilvl="4" w:tplc="9DBCD43A">
      <w:numFmt w:val="bullet"/>
      <w:lvlText w:val="•"/>
      <w:lvlJc w:val="left"/>
      <w:pPr>
        <w:ind w:left="2443" w:hanging="332"/>
      </w:pPr>
      <w:rPr>
        <w:rFonts w:hint="default"/>
        <w:lang w:val="id" w:eastAsia="en-US" w:bidi="ar-SA"/>
      </w:rPr>
    </w:lvl>
    <w:lvl w:ilvl="5" w:tplc="37EE0A0C">
      <w:numFmt w:val="bullet"/>
      <w:lvlText w:val="•"/>
      <w:lvlJc w:val="left"/>
      <w:pPr>
        <w:ind w:left="2929" w:hanging="332"/>
      </w:pPr>
      <w:rPr>
        <w:rFonts w:hint="default"/>
        <w:lang w:val="id" w:eastAsia="en-US" w:bidi="ar-SA"/>
      </w:rPr>
    </w:lvl>
    <w:lvl w:ilvl="6" w:tplc="EA821274">
      <w:numFmt w:val="bullet"/>
      <w:lvlText w:val="•"/>
      <w:lvlJc w:val="left"/>
      <w:pPr>
        <w:ind w:left="3415" w:hanging="332"/>
      </w:pPr>
      <w:rPr>
        <w:rFonts w:hint="default"/>
        <w:lang w:val="id" w:eastAsia="en-US" w:bidi="ar-SA"/>
      </w:rPr>
    </w:lvl>
    <w:lvl w:ilvl="7" w:tplc="31808BD4">
      <w:numFmt w:val="bullet"/>
      <w:lvlText w:val="•"/>
      <w:lvlJc w:val="left"/>
      <w:pPr>
        <w:ind w:left="3901" w:hanging="332"/>
      </w:pPr>
      <w:rPr>
        <w:rFonts w:hint="default"/>
        <w:lang w:val="id" w:eastAsia="en-US" w:bidi="ar-SA"/>
      </w:rPr>
    </w:lvl>
    <w:lvl w:ilvl="8" w:tplc="D744D7EA">
      <w:numFmt w:val="bullet"/>
      <w:lvlText w:val="•"/>
      <w:lvlJc w:val="left"/>
      <w:pPr>
        <w:ind w:left="4387" w:hanging="332"/>
      </w:pPr>
      <w:rPr>
        <w:rFonts w:hint="default"/>
        <w:lang w:val="id" w:eastAsia="en-US" w:bidi="ar-SA"/>
      </w:rPr>
    </w:lvl>
  </w:abstractNum>
  <w:abstractNum w:abstractNumId="12">
    <w:nsid w:val="619A15D7"/>
    <w:multiLevelType w:val="hybridMultilevel"/>
    <w:tmpl w:val="362828EC"/>
    <w:lvl w:ilvl="0" w:tplc="9F4211CA">
      <w:start w:val="8"/>
      <w:numFmt w:val="decimal"/>
      <w:lvlText w:val="4.%1"/>
      <w:lvlJc w:val="left"/>
      <w:pPr>
        <w:ind w:left="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0" w:hanging="360"/>
      </w:pPr>
    </w:lvl>
    <w:lvl w:ilvl="2" w:tplc="0409001B" w:tentative="1">
      <w:start w:val="1"/>
      <w:numFmt w:val="lowerRoman"/>
      <w:lvlText w:val="%3."/>
      <w:lvlJc w:val="right"/>
      <w:pPr>
        <w:ind w:left="1510" w:hanging="180"/>
      </w:pPr>
    </w:lvl>
    <w:lvl w:ilvl="3" w:tplc="0409000F" w:tentative="1">
      <w:start w:val="1"/>
      <w:numFmt w:val="decimal"/>
      <w:lvlText w:val="%4."/>
      <w:lvlJc w:val="left"/>
      <w:pPr>
        <w:ind w:left="2230" w:hanging="360"/>
      </w:pPr>
    </w:lvl>
    <w:lvl w:ilvl="4" w:tplc="04090019" w:tentative="1">
      <w:start w:val="1"/>
      <w:numFmt w:val="lowerLetter"/>
      <w:lvlText w:val="%5."/>
      <w:lvlJc w:val="left"/>
      <w:pPr>
        <w:ind w:left="2950" w:hanging="360"/>
      </w:pPr>
    </w:lvl>
    <w:lvl w:ilvl="5" w:tplc="0409001B" w:tentative="1">
      <w:start w:val="1"/>
      <w:numFmt w:val="lowerRoman"/>
      <w:lvlText w:val="%6."/>
      <w:lvlJc w:val="right"/>
      <w:pPr>
        <w:ind w:left="3670" w:hanging="180"/>
      </w:pPr>
    </w:lvl>
    <w:lvl w:ilvl="6" w:tplc="0409000F" w:tentative="1">
      <w:start w:val="1"/>
      <w:numFmt w:val="decimal"/>
      <w:lvlText w:val="%7."/>
      <w:lvlJc w:val="left"/>
      <w:pPr>
        <w:ind w:left="4390" w:hanging="360"/>
      </w:pPr>
    </w:lvl>
    <w:lvl w:ilvl="7" w:tplc="04090019" w:tentative="1">
      <w:start w:val="1"/>
      <w:numFmt w:val="lowerLetter"/>
      <w:lvlText w:val="%8."/>
      <w:lvlJc w:val="left"/>
      <w:pPr>
        <w:ind w:left="5110" w:hanging="360"/>
      </w:pPr>
    </w:lvl>
    <w:lvl w:ilvl="8" w:tplc="0409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13">
    <w:nsid w:val="6BCA64C7"/>
    <w:multiLevelType w:val="hybridMultilevel"/>
    <w:tmpl w:val="F95288E2"/>
    <w:lvl w:ilvl="0" w:tplc="CC5A1450">
      <w:numFmt w:val="bullet"/>
      <w:lvlText w:val=""/>
      <w:lvlJc w:val="left"/>
      <w:pPr>
        <w:ind w:left="454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25C1B7C">
      <w:numFmt w:val="bullet"/>
      <w:lvlText w:val="•"/>
      <w:lvlJc w:val="left"/>
      <w:pPr>
        <w:ind w:left="949" w:hanging="305"/>
      </w:pPr>
      <w:rPr>
        <w:rFonts w:hint="default"/>
        <w:lang w:val="id" w:eastAsia="en-US" w:bidi="ar-SA"/>
      </w:rPr>
    </w:lvl>
    <w:lvl w:ilvl="2" w:tplc="B510C0F0">
      <w:numFmt w:val="bullet"/>
      <w:lvlText w:val="•"/>
      <w:lvlJc w:val="left"/>
      <w:pPr>
        <w:ind w:left="1439" w:hanging="305"/>
      </w:pPr>
      <w:rPr>
        <w:rFonts w:hint="default"/>
        <w:lang w:val="id" w:eastAsia="en-US" w:bidi="ar-SA"/>
      </w:rPr>
    </w:lvl>
    <w:lvl w:ilvl="3" w:tplc="51B2A12A">
      <w:numFmt w:val="bullet"/>
      <w:lvlText w:val="•"/>
      <w:lvlJc w:val="left"/>
      <w:pPr>
        <w:ind w:left="1929" w:hanging="305"/>
      </w:pPr>
      <w:rPr>
        <w:rFonts w:hint="default"/>
        <w:lang w:val="id" w:eastAsia="en-US" w:bidi="ar-SA"/>
      </w:rPr>
    </w:lvl>
    <w:lvl w:ilvl="4" w:tplc="4E22F4DA">
      <w:numFmt w:val="bullet"/>
      <w:lvlText w:val="•"/>
      <w:lvlJc w:val="left"/>
      <w:pPr>
        <w:ind w:left="2419" w:hanging="305"/>
      </w:pPr>
      <w:rPr>
        <w:rFonts w:hint="default"/>
        <w:lang w:val="id" w:eastAsia="en-US" w:bidi="ar-SA"/>
      </w:rPr>
    </w:lvl>
    <w:lvl w:ilvl="5" w:tplc="DEBEC8CC">
      <w:numFmt w:val="bullet"/>
      <w:lvlText w:val="•"/>
      <w:lvlJc w:val="left"/>
      <w:pPr>
        <w:ind w:left="2909" w:hanging="305"/>
      </w:pPr>
      <w:rPr>
        <w:rFonts w:hint="default"/>
        <w:lang w:val="id" w:eastAsia="en-US" w:bidi="ar-SA"/>
      </w:rPr>
    </w:lvl>
    <w:lvl w:ilvl="6" w:tplc="D70EB40E">
      <w:numFmt w:val="bullet"/>
      <w:lvlText w:val="•"/>
      <w:lvlJc w:val="left"/>
      <w:pPr>
        <w:ind w:left="3399" w:hanging="305"/>
      </w:pPr>
      <w:rPr>
        <w:rFonts w:hint="default"/>
        <w:lang w:val="id" w:eastAsia="en-US" w:bidi="ar-SA"/>
      </w:rPr>
    </w:lvl>
    <w:lvl w:ilvl="7" w:tplc="0F28B1DA">
      <w:numFmt w:val="bullet"/>
      <w:lvlText w:val="•"/>
      <w:lvlJc w:val="left"/>
      <w:pPr>
        <w:ind w:left="3889" w:hanging="305"/>
      </w:pPr>
      <w:rPr>
        <w:rFonts w:hint="default"/>
        <w:lang w:val="id" w:eastAsia="en-US" w:bidi="ar-SA"/>
      </w:rPr>
    </w:lvl>
    <w:lvl w:ilvl="8" w:tplc="7868AE34">
      <w:numFmt w:val="bullet"/>
      <w:lvlText w:val="•"/>
      <w:lvlJc w:val="left"/>
      <w:pPr>
        <w:ind w:left="4379" w:hanging="305"/>
      </w:pPr>
      <w:rPr>
        <w:rFonts w:hint="default"/>
        <w:lang w:val="id" w:eastAsia="en-US" w:bidi="ar-SA"/>
      </w:rPr>
    </w:lvl>
  </w:abstractNum>
  <w:abstractNum w:abstractNumId="14">
    <w:nsid w:val="791604B0"/>
    <w:multiLevelType w:val="hybridMultilevel"/>
    <w:tmpl w:val="F0627320"/>
    <w:lvl w:ilvl="0" w:tplc="7792914E">
      <w:start w:val="8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12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  <w:num w:numId="13">
    <w:abstractNumId w:val="1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95"/>
    <w:rsid w:val="00021A1C"/>
    <w:rsid w:val="000223DB"/>
    <w:rsid w:val="00086BD5"/>
    <w:rsid w:val="000F31C2"/>
    <w:rsid w:val="00100A48"/>
    <w:rsid w:val="00116447"/>
    <w:rsid w:val="00123969"/>
    <w:rsid w:val="001F3AAE"/>
    <w:rsid w:val="00212D04"/>
    <w:rsid w:val="0022711E"/>
    <w:rsid w:val="0025011F"/>
    <w:rsid w:val="00314FD4"/>
    <w:rsid w:val="004075E8"/>
    <w:rsid w:val="0043010B"/>
    <w:rsid w:val="00526F74"/>
    <w:rsid w:val="005A446D"/>
    <w:rsid w:val="005A7E9C"/>
    <w:rsid w:val="005E32AB"/>
    <w:rsid w:val="00637D56"/>
    <w:rsid w:val="006733E8"/>
    <w:rsid w:val="006B59F0"/>
    <w:rsid w:val="006D667E"/>
    <w:rsid w:val="00703988"/>
    <w:rsid w:val="00706239"/>
    <w:rsid w:val="007B0345"/>
    <w:rsid w:val="007B5E70"/>
    <w:rsid w:val="007E4AE4"/>
    <w:rsid w:val="00845F2D"/>
    <w:rsid w:val="00860B6F"/>
    <w:rsid w:val="00865BF1"/>
    <w:rsid w:val="00912195"/>
    <w:rsid w:val="009C6C87"/>
    <w:rsid w:val="00A2032D"/>
    <w:rsid w:val="00A5314D"/>
    <w:rsid w:val="00A90F7D"/>
    <w:rsid w:val="00AF37B6"/>
    <w:rsid w:val="00B46E05"/>
    <w:rsid w:val="00BC1934"/>
    <w:rsid w:val="00C15A9D"/>
    <w:rsid w:val="00C37266"/>
    <w:rsid w:val="00D1489A"/>
    <w:rsid w:val="00D30F3B"/>
    <w:rsid w:val="00DC6585"/>
    <w:rsid w:val="00E13E72"/>
    <w:rsid w:val="00E608B6"/>
    <w:rsid w:val="00F27D7E"/>
    <w:rsid w:val="00F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CxSp"/>
    <w:basedOn w:val="Normal"/>
    <w:link w:val="ListParagraphChar"/>
    <w:uiPriority w:val="1"/>
    <w:qFormat/>
    <w:rsid w:val="00912195"/>
    <w:pPr>
      <w:ind w:left="720"/>
    </w:pPr>
    <w:rPr>
      <w:rFonts w:ascii="Times New Roman" w:hAnsi="Times New Roman"/>
      <w:noProof/>
      <w:sz w:val="20"/>
    </w:rPr>
  </w:style>
  <w:style w:type="character" w:customStyle="1" w:styleId="ListParagraphChar">
    <w:name w:val="List Paragraph Char"/>
    <w:aliases w:val="Body of text Char,List Paragraph1 Char,Body of textCxSp Char"/>
    <w:basedOn w:val="DefaultParagraphFont"/>
    <w:link w:val="ListParagraph"/>
    <w:uiPriority w:val="34"/>
    <w:qFormat/>
    <w:locked/>
    <w:rsid w:val="00912195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ww">
    <w:name w:val="ww"/>
    <w:basedOn w:val="Normal"/>
    <w:rsid w:val="00912195"/>
    <w:pPr>
      <w:ind w:left="491" w:right="72" w:hanging="491"/>
    </w:pPr>
    <w:rPr>
      <w:rFonts w:ascii="Arial Narrow" w:eastAsia="MS Mincho" w:hAnsi="Arial Narrow"/>
      <w:noProof/>
      <w:sz w:val="22"/>
      <w:szCs w:val="22"/>
      <w:lang w:val="id-ID" w:eastAsia="ja-JP"/>
    </w:rPr>
  </w:style>
  <w:style w:type="paragraph" w:styleId="Title">
    <w:name w:val="Title"/>
    <w:basedOn w:val="Normal"/>
    <w:link w:val="TitleChar"/>
    <w:uiPriority w:val="1"/>
    <w:qFormat/>
    <w:rsid w:val="007B5E70"/>
    <w:pPr>
      <w:widowControl w:val="0"/>
      <w:autoSpaceDE w:val="0"/>
      <w:autoSpaceDN w:val="0"/>
      <w:spacing w:before="192"/>
      <w:ind w:left="509" w:right="43"/>
      <w:jc w:val="center"/>
    </w:pPr>
    <w:rPr>
      <w:rFonts w:ascii="Tahoma" w:eastAsia="Tahoma" w:hAnsi="Tahoma" w:cs="Tahoma"/>
      <w:b/>
      <w:bCs/>
      <w:sz w:val="34"/>
      <w:szCs w:val="34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7B5E70"/>
    <w:rPr>
      <w:rFonts w:ascii="Tahoma" w:eastAsia="Tahoma" w:hAnsi="Tahoma" w:cs="Tahoma"/>
      <w:b/>
      <w:bCs/>
      <w:sz w:val="34"/>
      <w:szCs w:val="34"/>
      <w:lang w:val="id"/>
    </w:rPr>
  </w:style>
  <w:style w:type="paragraph" w:customStyle="1" w:styleId="TableParagraph">
    <w:name w:val="Table Paragraph"/>
    <w:basedOn w:val="Normal"/>
    <w:uiPriority w:val="1"/>
    <w:qFormat/>
    <w:rsid w:val="007B5E70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1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CxSp"/>
    <w:basedOn w:val="Normal"/>
    <w:link w:val="ListParagraphChar"/>
    <w:uiPriority w:val="1"/>
    <w:qFormat/>
    <w:rsid w:val="00912195"/>
    <w:pPr>
      <w:ind w:left="720"/>
    </w:pPr>
    <w:rPr>
      <w:rFonts w:ascii="Times New Roman" w:hAnsi="Times New Roman"/>
      <w:noProof/>
      <w:sz w:val="20"/>
    </w:rPr>
  </w:style>
  <w:style w:type="character" w:customStyle="1" w:styleId="ListParagraphChar">
    <w:name w:val="List Paragraph Char"/>
    <w:aliases w:val="Body of text Char,List Paragraph1 Char,Body of textCxSp Char"/>
    <w:basedOn w:val="DefaultParagraphFont"/>
    <w:link w:val="ListParagraph"/>
    <w:uiPriority w:val="34"/>
    <w:qFormat/>
    <w:locked/>
    <w:rsid w:val="00912195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ww">
    <w:name w:val="ww"/>
    <w:basedOn w:val="Normal"/>
    <w:rsid w:val="00912195"/>
    <w:pPr>
      <w:ind w:left="491" w:right="72" w:hanging="491"/>
    </w:pPr>
    <w:rPr>
      <w:rFonts w:ascii="Arial Narrow" w:eastAsia="MS Mincho" w:hAnsi="Arial Narrow"/>
      <w:noProof/>
      <w:sz w:val="22"/>
      <w:szCs w:val="22"/>
      <w:lang w:val="id-ID" w:eastAsia="ja-JP"/>
    </w:rPr>
  </w:style>
  <w:style w:type="paragraph" w:styleId="Title">
    <w:name w:val="Title"/>
    <w:basedOn w:val="Normal"/>
    <w:link w:val="TitleChar"/>
    <w:uiPriority w:val="1"/>
    <w:qFormat/>
    <w:rsid w:val="007B5E70"/>
    <w:pPr>
      <w:widowControl w:val="0"/>
      <w:autoSpaceDE w:val="0"/>
      <w:autoSpaceDN w:val="0"/>
      <w:spacing w:before="192"/>
      <w:ind w:left="509" w:right="43"/>
      <w:jc w:val="center"/>
    </w:pPr>
    <w:rPr>
      <w:rFonts w:ascii="Tahoma" w:eastAsia="Tahoma" w:hAnsi="Tahoma" w:cs="Tahoma"/>
      <w:b/>
      <w:bCs/>
      <w:sz w:val="34"/>
      <w:szCs w:val="34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7B5E70"/>
    <w:rPr>
      <w:rFonts w:ascii="Tahoma" w:eastAsia="Tahoma" w:hAnsi="Tahoma" w:cs="Tahoma"/>
      <w:b/>
      <w:bCs/>
      <w:sz w:val="34"/>
      <w:szCs w:val="34"/>
      <w:lang w:val="id"/>
    </w:rPr>
  </w:style>
  <w:style w:type="paragraph" w:customStyle="1" w:styleId="TableParagraph">
    <w:name w:val="Table Paragraph"/>
    <w:basedOn w:val="Normal"/>
    <w:uiPriority w:val="1"/>
    <w:qFormat/>
    <w:rsid w:val="007B5E70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oprekin.com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smkvet100</dc:creator>
  <cp:lastModifiedBy>smkvet100</cp:lastModifiedBy>
  <cp:revision>3</cp:revision>
  <dcterms:created xsi:type="dcterms:W3CDTF">2025-11-11T04:26:00Z</dcterms:created>
  <dcterms:modified xsi:type="dcterms:W3CDTF">2025-11-11T04:26:00Z</dcterms:modified>
</cp:coreProperties>
</file>